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46876" w14:textId="2354DC04" w:rsidR="00CC7A3C" w:rsidRPr="00500DD9" w:rsidRDefault="001C4F3A" w:rsidP="001C4F3A">
      <w:pPr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  <w:r w:rsidRPr="00500DD9">
        <w:rPr>
          <w:rStyle w:val="Kiemels2"/>
          <w:rFonts w:ascii="Times New Roman" w:hAnsi="Times New Roman" w:cs="Times New Roman"/>
          <w:sz w:val="24"/>
          <w:szCs w:val="24"/>
        </w:rPr>
        <w:t>Jogi szakokleveles köznevelési szakember szakirányú továbbképzési szak</w:t>
      </w:r>
    </w:p>
    <w:p w14:paraId="3FB7D196" w14:textId="77777777" w:rsidR="001C4F3A" w:rsidRPr="00500DD9" w:rsidRDefault="001C4F3A" w:rsidP="001C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képzés célja:</w:t>
      </w: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br/>
      </w: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képzésben résztvevők alkalmassá válnak arra, hogy a magyarországi köznevelés folyamatosan változó jogszabályi környezetében középvezetőként vagy felsővezetőként megfeleljenek az intézmény menedzsmenttel szemben támasztott sokoldalú elvárásoknak. Képesek eligazodni a köznevelési intézményrendszer működését meghatározó jogszabályi környezetben, képesek tudatos és felelős jogalkalmazóként tevékenykedni, felismerik a jogszabályi környezetből fakadó döntési helyzeteket. A résztvevők a képzés végére </w:t>
      </w:r>
      <w:proofErr w:type="spellStart"/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alakilag</w:t>
      </w:r>
      <w:proofErr w:type="spellEnd"/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proofErr w:type="spellStart"/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tartalmilag</w:t>
      </w:r>
      <w:proofErr w:type="spellEnd"/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helyes határozatokat tudnak hozni, iratokat </w:t>
      </w:r>
      <w:proofErr w:type="spellStart"/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kiadmányozni</w:t>
      </w:r>
      <w:proofErr w:type="spellEnd"/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Közigazgatási jogi ismereteik alkalmassá teszik őket nemcsak köznevelési intézmények, hanem a közneveléssel kapcsolatos államigazgatási feladatokban való részvételre is. Rendelkeznek az intézményirányításához vagy középvezetői feladataikhoz szükséges felhasználói szintű informatikai ismeretekkel.</w:t>
      </w:r>
    </w:p>
    <w:p w14:paraId="09F02F34" w14:textId="77777777" w:rsidR="001C4F3A" w:rsidRPr="00500DD9" w:rsidRDefault="001C4F3A" w:rsidP="001C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Kinek ajánljuk a képzést:</w:t>
      </w: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br/>
      </w: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képzést a köznevelési intézményben vezető beosztású pedagógusoknak, köznevelési intézmények vezetőinek, leendő </w:t>
      </w:r>
      <w:proofErr w:type="gramStart"/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vezetőinek</w:t>
      </w:r>
      <w:proofErr w:type="gramEnd"/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illetve a helyi és központi oktatásirányításban dolgozó szakembereknek ajánljuk, akik az előírt felvételi feltételeknek megfelelnek.</w:t>
      </w:r>
    </w:p>
    <w:p w14:paraId="5E4F8AD9" w14:textId="77777777" w:rsidR="001C4F3A" w:rsidRPr="00500DD9" w:rsidRDefault="001C4F3A" w:rsidP="001C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képzés időtartama és formája:</w:t>
      </w: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br/>
      </w: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képzési időtartama 3 félév, amiből a 3. félév a záróvizsga félév. Ez egy munka melletti, levelező munkarendű képzés, melyen az oktatás pénteki és szombati napokon megtartott, tömbösített tanórákkal zajlik. A képzés kiegészíthető 1 féléves, az egyházi fenntartású (elsősorban protestáns) intézmények vezetésével kapcsolatos modullal is. Ezzel a modult elvégzők jogi szakokleveles protestáns köznevelési szakember oklevelet is szereznek. A képzésen oklevelet szerzők tanulmányaik beszámítását kérhetik a KRE-ÁJK jogász osztatlan képzésén is.</w:t>
      </w:r>
    </w:p>
    <w:p w14:paraId="2C8E8013" w14:textId="77777777" w:rsidR="001C4F3A" w:rsidRPr="00500DD9" w:rsidRDefault="001C4F3A" w:rsidP="001C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képzés elvégzése után megszerezhető szakképzettség:</w:t>
      </w: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br/>
      </w: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Jogi szakokleveles köznevelési szakember.</w:t>
      </w:r>
    </w:p>
    <w:p w14:paraId="568FA5B9" w14:textId="77777777" w:rsidR="0040757C" w:rsidRPr="00500DD9" w:rsidRDefault="001C4F3A" w:rsidP="0040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Szakfelelős:</w:t>
      </w:r>
    </w:p>
    <w:p w14:paraId="71D41930" w14:textId="5FD591D5" w:rsidR="001C4F3A" w:rsidRPr="00500DD9" w:rsidRDefault="00500DD9" w:rsidP="0040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hyperlink r:id="rId5" w:history="1">
        <w:r w:rsidR="001C4F3A" w:rsidRPr="00500DD9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>Dr. Szabó Annamária Eszter</w:t>
        </w:r>
      </w:hyperlink>
      <w:r w:rsidR="001C4F3A"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egyetemi docens</w:t>
      </w:r>
    </w:p>
    <w:p w14:paraId="3A86322E" w14:textId="6D220AAB" w:rsidR="0040757C" w:rsidRPr="00500DD9" w:rsidRDefault="0040757C" w:rsidP="0040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Oktatóink:</w:t>
      </w:r>
    </w:p>
    <w:p w14:paraId="3E7DD283" w14:textId="77777777" w:rsidR="00020862" w:rsidRPr="00500DD9" w:rsidRDefault="00020862" w:rsidP="00A116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sectPr w:rsidR="00020862" w:rsidRPr="00500D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F184D" w14:textId="77777777" w:rsidR="00A1166B" w:rsidRPr="00500DD9" w:rsidRDefault="00A1166B" w:rsidP="00A116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Dr. Alpár Vera Noémi</w:t>
      </w:r>
    </w:p>
    <w:p w14:paraId="28A427E0" w14:textId="3DE88475" w:rsidR="00A1166B" w:rsidRPr="00500DD9" w:rsidRDefault="00A1166B" w:rsidP="00A116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Dr. </w:t>
      </w:r>
      <w:r w:rsidR="00D41E85"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habil. </w:t>
      </w: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Fehér János</w:t>
      </w:r>
    </w:p>
    <w:p w14:paraId="4CA5DABC" w14:textId="57AB1581" w:rsidR="00763D67" w:rsidRPr="00500DD9" w:rsidRDefault="00763D67" w:rsidP="00763D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Gönczi Károly Csaba</w:t>
      </w:r>
    </w:p>
    <w:p w14:paraId="3C9A976A" w14:textId="79159945" w:rsidR="00A1166B" w:rsidRPr="00500DD9" w:rsidRDefault="00712CBC" w:rsidP="00A116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="00A1166B"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r. Hegedűs Bulcsú</w:t>
      </w:r>
    </w:p>
    <w:p w14:paraId="11AF8B96" w14:textId="77777777" w:rsidR="00A1166B" w:rsidRPr="00500DD9" w:rsidRDefault="00A1166B" w:rsidP="00A116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Dr. Herczeg Rita</w:t>
      </w:r>
    </w:p>
    <w:p w14:paraId="21880C26" w14:textId="65B68A36" w:rsidR="00763D67" w:rsidRPr="00500DD9" w:rsidRDefault="00763D67" w:rsidP="00763D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Kelemen Gabriella</w:t>
      </w:r>
    </w:p>
    <w:p w14:paraId="25218D11" w14:textId="57F81119" w:rsidR="00763D67" w:rsidRPr="00500DD9" w:rsidRDefault="00763D67" w:rsidP="00763D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Landauer Attila Csaba</w:t>
      </w:r>
    </w:p>
    <w:p w14:paraId="168AB750" w14:textId="5ED22BCE" w:rsidR="00A1166B" w:rsidRPr="00500DD9" w:rsidRDefault="00A1166B" w:rsidP="00A116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Dr. Linder Viktória</w:t>
      </w:r>
      <w:r w:rsidR="00E34AA1"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Gyöngyi</w:t>
      </w:r>
    </w:p>
    <w:p w14:paraId="62A725EB" w14:textId="77777777" w:rsidR="00A1166B" w:rsidRPr="00500DD9" w:rsidRDefault="00A1166B" w:rsidP="00A116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Dr. Nagy Attila Mihály</w:t>
      </w:r>
    </w:p>
    <w:p w14:paraId="4D9A637A" w14:textId="5AB18C15" w:rsidR="00763D67" w:rsidRPr="00500DD9" w:rsidRDefault="00763D67" w:rsidP="00763D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Papp Lászlóné Varga Anita</w:t>
      </w:r>
    </w:p>
    <w:p w14:paraId="41668881" w14:textId="4EBD4204" w:rsidR="00A1166B" w:rsidRPr="00500DD9" w:rsidRDefault="00A1166B" w:rsidP="00A116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Dr. Szabó Imre Szilárd</w:t>
      </w:r>
    </w:p>
    <w:p w14:paraId="158F986E" w14:textId="77777777" w:rsidR="00A1166B" w:rsidRPr="00500DD9" w:rsidRDefault="00A1166B" w:rsidP="00A116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Dr. Visontai-Szabó Katalin</w:t>
      </w:r>
    </w:p>
    <w:p w14:paraId="7C01BD68" w14:textId="77777777" w:rsidR="00020862" w:rsidRPr="00500DD9" w:rsidRDefault="00020862" w:rsidP="001C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sectPr w:rsidR="00020862" w:rsidRPr="00500DD9" w:rsidSect="00763D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D740CB" w14:textId="77777777" w:rsidR="001C4F3A" w:rsidRPr="00500DD9" w:rsidRDefault="001C4F3A" w:rsidP="001C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Önköltség:</w:t>
      </w:r>
      <w:r w:rsidRPr="00500D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br/>
      </w: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    félév: 160.000,- Ft</w:t>
      </w: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2.    félév: 160.000,- Ft</w:t>
      </w: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3.    félév: </w:t>
      </w:r>
      <w:proofErr w:type="gramStart"/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30.000,-</w:t>
      </w:r>
      <w:proofErr w:type="gramEnd"/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</w:t>
      </w:r>
    </w:p>
    <w:p w14:paraId="0CDD9D6A" w14:textId="77777777" w:rsidR="001C4F3A" w:rsidRPr="00500DD9" w:rsidRDefault="001C4F3A" w:rsidP="001C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0DD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képzés díját a munkáltató átvállalhatja.</w:t>
      </w:r>
    </w:p>
    <w:sectPr w:rsidR="001C4F3A" w:rsidRPr="00500DD9" w:rsidSect="000208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3A"/>
    <w:rsid w:val="00020862"/>
    <w:rsid w:val="001C4F3A"/>
    <w:rsid w:val="00333EB6"/>
    <w:rsid w:val="0040757C"/>
    <w:rsid w:val="00500DD9"/>
    <w:rsid w:val="006C4941"/>
    <w:rsid w:val="00712CBC"/>
    <w:rsid w:val="00763D67"/>
    <w:rsid w:val="00807EC0"/>
    <w:rsid w:val="008F6F82"/>
    <w:rsid w:val="009B3447"/>
    <w:rsid w:val="00A0256C"/>
    <w:rsid w:val="00A1166B"/>
    <w:rsid w:val="00CC7A3C"/>
    <w:rsid w:val="00CF0CD5"/>
    <w:rsid w:val="00D41E85"/>
    <w:rsid w:val="00E3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C687"/>
  <w15:chartTrackingRefBased/>
  <w15:docId w15:val="{F5873D82-F6AB-46B0-B603-DF611989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C4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C4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4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4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4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4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4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4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4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4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1C4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4F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4F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4F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4F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4F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4F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4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C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4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C4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C4F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4F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C4F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4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4F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4F3A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1C4F3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C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1C4F3A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C4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jk.kre.hu/images/ajk/cv/AJK_Szabo_Annamaria_Eszter_CV_publikacios_jegyze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F006-0EDD-4FCD-9817-F2F2605D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2175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 Viktória</dc:creator>
  <cp:keywords/>
  <dc:description/>
  <cp:lastModifiedBy>Szilcz Eszter</cp:lastModifiedBy>
  <cp:revision>2</cp:revision>
  <dcterms:created xsi:type="dcterms:W3CDTF">2024-09-11T07:23:00Z</dcterms:created>
  <dcterms:modified xsi:type="dcterms:W3CDTF">2024-09-11T07:23:00Z</dcterms:modified>
</cp:coreProperties>
</file>