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370A5" w14:textId="77777777" w:rsidR="00507A86" w:rsidRPr="00A73C3A" w:rsidRDefault="00507A86" w:rsidP="00507A8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kern w:val="36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color w:val="0070C0"/>
          <w:kern w:val="36"/>
          <w:sz w:val="24"/>
          <w:szCs w:val="24"/>
          <w:lang w:eastAsia="hu-HU"/>
        </w:rPr>
        <w:t>AJÁNLÁSOK ÉS KORLÁTOZÁSOK – 2026</w:t>
      </w:r>
    </w:p>
    <w:p w14:paraId="26A79A68" w14:textId="77777777" w:rsidR="00507A86" w:rsidRPr="00A73C3A" w:rsidRDefault="00507A86" w:rsidP="00507A86">
      <w:pPr>
        <w:pStyle w:val="Cmsor3"/>
        <w:jc w:val="center"/>
        <w:rPr>
          <w:color w:val="0070C0"/>
          <w:kern w:val="36"/>
          <w:sz w:val="24"/>
          <w:szCs w:val="24"/>
        </w:rPr>
      </w:pPr>
      <w:r w:rsidRPr="00A73C3A">
        <w:rPr>
          <w:color w:val="0070C0"/>
          <w:kern w:val="36"/>
          <w:sz w:val="24"/>
          <w:szCs w:val="24"/>
        </w:rPr>
        <w:t>TEREMTÉS HETE</w:t>
      </w:r>
    </w:p>
    <w:p w14:paraId="06DB4646" w14:textId="77777777" w:rsidR="00507A86" w:rsidRPr="00A73C3A" w:rsidRDefault="00507A86" w:rsidP="00507A86">
      <w:pPr>
        <w:pStyle w:val="Cmsor3"/>
        <w:jc w:val="center"/>
        <w:rPr>
          <w:color w:val="0070C0"/>
          <w:kern w:val="36"/>
          <w:sz w:val="24"/>
          <w:szCs w:val="24"/>
        </w:rPr>
      </w:pPr>
      <w:r w:rsidRPr="00A73C3A">
        <w:rPr>
          <w:color w:val="0070C0"/>
          <w:kern w:val="36"/>
          <w:sz w:val="24"/>
          <w:szCs w:val="24"/>
        </w:rPr>
        <w:t>HELYI TEREMTÉSVÉDELMI AKCIÓK TÁMOGATÁSA</w:t>
      </w:r>
    </w:p>
    <w:p w14:paraId="4DF75626" w14:textId="77777777" w:rsidR="00507A86" w:rsidRPr="00A73C3A" w:rsidRDefault="00507A86" w:rsidP="00A73C3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  <w:t>1. Ajánlások</w:t>
      </w:r>
    </w:p>
    <w:p w14:paraId="24B0D483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pályázatok tervezése során javasoljuk, hogy a programok megvalósítása során a pályázók az alábbi </w:t>
      </w:r>
      <w:r w:rsidRPr="00A73C3A">
        <w:rPr>
          <w:rFonts w:ascii="Times New Roman" w:eastAsia="SimSun" w:hAnsi="Times New Roman" w:cs="Times New Roman"/>
          <w:sz w:val="24"/>
          <w:szCs w:val="24"/>
          <w:lang w:eastAsia="ar-SA"/>
        </w:rPr>
        <w:t>szempontokat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vegyék figyelembe:</w:t>
      </w:r>
    </w:p>
    <w:p w14:paraId="2ED55DDD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Étkezés</w:t>
      </w:r>
    </w:p>
    <w:p w14:paraId="4A7EAA92" w14:textId="77777777" w:rsidR="00507A86" w:rsidRPr="00A73C3A" w:rsidRDefault="00507A86" w:rsidP="00507A8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elsősorban batyus, közösségi étkezés;</w:t>
      </w:r>
    </w:p>
    <w:p w14:paraId="78628139" w14:textId="77777777" w:rsidR="00507A86" w:rsidRPr="00A73C3A" w:rsidRDefault="00507A86" w:rsidP="00507A8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helyi és szezonális alapanyagok használata;</w:t>
      </w:r>
    </w:p>
    <w:p w14:paraId="76044DE8" w14:textId="77777777" w:rsidR="00507A86" w:rsidRPr="00A73C3A" w:rsidRDefault="00507A86" w:rsidP="00507A8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húsmentes étkezés előnyben részesítése;</w:t>
      </w:r>
    </w:p>
    <w:p w14:paraId="1E2DB432" w14:textId="77777777" w:rsidR="00507A86" w:rsidRPr="00A73C3A" w:rsidRDefault="00507A86" w:rsidP="00507A8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hulladék keletkezésének csökkentése;</w:t>
      </w:r>
    </w:p>
    <w:p w14:paraId="5A669FD4" w14:textId="77777777" w:rsidR="00507A86" w:rsidRPr="00A73C3A" w:rsidRDefault="00507A86" w:rsidP="00507A8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egyszer használatos étkezési eszközök kerülése.</w:t>
      </w:r>
    </w:p>
    <w:p w14:paraId="2E0E74AA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Utazás</w:t>
      </w:r>
    </w:p>
    <w:p w14:paraId="7B9E5FC4" w14:textId="77777777" w:rsidR="00507A86" w:rsidRPr="00A73C3A" w:rsidRDefault="00507A86" w:rsidP="00507A8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gyalogos vagy kerékpáros programok szervezése;</w:t>
      </w:r>
    </w:p>
    <w:p w14:paraId="05CCE362" w14:textId="77777777" w:rsidR="00507A86" w:rsidRPr="00A73C3A" w:rsidRDefault="00507A86" w:rsidP="00507A8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közösségi közlekedés használata;</w:t>
      </w:r>
    </w:p>
    <w:p w14:paraId="203BDFC6" w14:textId="77777777" w:rsidR="00507A86" w:rsidRPr="00A73C3A" w:rsidRDefault="00507A86" w:rsidP="00507A8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telekocsi-rendszer alkalmazása.</w:t>
      </w:r>
    </w:p>
    <w:p w14:paraId="3404791C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Kertészkedés és természetközeli programok</w:t>
      </w:r>
    </w:p>
    <w:p w14:paraId="2AA6FA45" w14:textId="77777777" w:rsidR="00507A86" w:rsidRPr="00A73C3A" w:rsidRDefault="00507A86" w:rsidP="00507A8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őshonos, a helyi adottságokhoz illeszkedő növények alkalmazása;</w:t>
      </w:r>
    </w:p>
    <w:p w14:paraId="62DBED66" w14:textId="77777777" w:rsidR="00507A86" w:rsidRPr="00A73C3A" w:rsidRDefault="00507A86" w:rsidP="00507A8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madár- és </w:t>
      </w:r>
      <w:proofErr w:type="spellStart"/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beporzóbarát</w:t>
      </w:r>
      <w:proofErr w:type="spellEnd"/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kertek kialakítása;</w:t>
      </w:r>
    </w:p>
    <w:p w14:paraId="2A2F5512" w14:textId="77777777" w:rsidR="00507A86" w:rsidRPr="00A73C3A" w:rsidRDefault="00507A86" w:rsidP="00507A8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vízmegtartó, természetközeli és </w:t>
      </w:r>
      <w:proofErr w:type="spellStart"/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permakultúrás</w:t>
      </w:r>
      <w:proofErr w:type="spellEnd"/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megoldások alkalmazása.</w:t>
      </w:r>
    </w:p>
    <w:p w14:paraId="74DF6668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Eszközbeszerzés</w:t>
      </w:r>
    </w:p>
    <w:p w14:paraId="39689FF0" w14:textId="77777777" w:rsidR="00507A86" w:rsidRPr="00A73C3A" w:rsidRDefault="00507A86" w:rsidP="00507A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hosszú távon használható, tartós eszközök beszerzése;</w:t>
      </w:r>
    </w:p>
    <w:p w14:paraId="7DCC9346" w14:textId="77777777" w:rsidR="00507A86" w:rsidRPr="00A73C3A" w:rsidRDefault="00507A86" w:rsidP="00507A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fenntarthatóságot szolgáló eszközök előnyben részesítése;</w:t>
      </w:r>
    </w:p>
    <w:p w14:paraId="2C3AE382" w14:textId="77777777" w:rsidR="00507A86" w:rsidRPr="00A73C3A" w:rsidRDefault="00507A86" w:rsidP="00507A8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közösségi használatra alkalmas eszközök beszerzése.</w:t>
      </w:r>
    </w:p>
    <w:p w14:paraId="6A36CE76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Lelki, teológiai és ökológiai programok</w:t>
      </w:r>
    </w:p>
    <w:p w14:paraId="539B75B5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Javasoljuk a Teremtés hete témájához kapcsolódó teológiai, lelki és ökológiai tartalmak összekapcsolását, például:</w:t>
      </w:r>
    </w:p>
    <w:p w14:paraId="0DFF8FBA" w14:textId="77777777" w:rsidR="00507A86" w:rsidRPr="00A73C3A" w:rsidRDefault="00507A86" w:rsidP="00507A8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természetben megvalósuló alkalmak;</w:t>
      </w:r>
    </w:p>
    <w:p w14:paraId="2039866C" w14:textId="77777777" w:rsidR="00507A86" w:rsidRPr="00A73C3A" w:rsidRDefault="00507A86" w:rsidP="00507A8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előadások;</w:t>
      </w:r>
    </w:p>
    <w:p w14:paraId="59E6AB62" w14:textId="77777777" w:rsidR="00507A86" w:rsidRPr="00A73C3A" w:rsidRDefault="00507A86" w:rsidP="00507A8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beszélgetések, kerekasztalok;</w:t>
      </w:r>
    </w:p>
    <w:p w14:paraId="0149B9C1" w14:textId="77777777" w:rsidR="00507A86" w:rsidRPr="00A73C3A" w:rsidRDefault="00507A86" w:rsidP="00507A8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filmklubok;</w:t>
      </w:r>
    </w:p>
    <w:p w14:paraId="0467CADA" w14:textId="77777777" w:rsidR="00507A86" w:rsidRPr="00A73C3A" w:rsidRDefault="00507A86" w:rsidP="00507A8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közösségi programok;</w:t>
      </w:r>
    </w:p>
    <w:p w14:paraId="1CDDC758" w14:textId="68F4B929" w:rsidR="00507A86" w:rsidRPr="00A73C3A" w:rsidRDefault="00507A86" w:rsidP="00507A8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természet- és teremtésvédelmi szemléletformáló alkalmak.</w:t>
      </w:r>
    </w:p>
    <w:p w14:paraId="73AF87C2" w14:textId="77777777" w:rsidR="00CD0EB3" w:rsidRDefault="00CD0EB3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353826" w14:textId="30BA3C7E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Képzések</w:t>
      </w:r>
    </w:p>
    <w:p w14:paraId="2BB7AE55" w14:textId="77777777" w:rsidR="00507A86" w:rsidRPr="00A73C3A" w:rsidRDefault="00507A86" w:rsidP="000856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teremtésvédelmi és teológiai témájú képzések, szakmai alkalmak szervezése, illetve az azokon való részvétel támogatása;</w:t>
      </w:r>
    </w:p>
    <w:p w14:paraId="00AEE43A" w14:textId="77777777" w:rsidR="00507A86" w:rsidRPr="00A73C3A" w:rsidRDefault="000422EB" w:rsidP="00507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 w14:anchorId="130642C4">
          <v:rect id="_x0000_i1025" style="width:0;height:1.5pt" o:hralign="center" o:hrstd="t" o:hr="t" fillcolor="#a0a0a0" stroked="f"/>
        </w:pict>
      </w:r>
    </w:p>
    <w:p w14:paraId="507625E3" w14:textId="77777777" w:rsidR="00507A86" w:rsidRPr="00A73C3A" w:rsidRDefault="00507A86" w:rsidP="00A73C3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  <w:t>2. Elszámolhatósági korlátozások</w:t>
      </w:r>
    </w:p>
    <w:p w14:paraId="5F9864BC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Étkezés</w:t>
      </w:r>
    </w:p>
    <w:p w14:paraId="745D5B7B" w14:textId="77777777" w:rsidR="00507A86" w:rsidRPr="00A73C3A" w:rsidRDefault="00507A86" w:rsidP="00507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élelmiszer- és étkezési költségek összege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legfeljebb a megítélt támogatás 50%-a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lehet.</w:t>
      </w:r>
    </w:p>
    <w:p w14:paraId="3C8B800F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Utazás</w:t>
      </w:r>
    </w:p>
    <w:p w14:paraId="34A1F9EF" w14:textId="77777777" w:rsidR="00507A86" w:rsidRPr="00E00038" w:rsidRDefault="00507A86" w:rsidP="0008567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0038">
        <w:rPr>
          <w:rFonts w:ascii="Times New Roman" w:eastAsia="Times New Roman" w:hAnsi="Times New Roman" w:cs="Times New Roman"/>
          <w:sz w:val="24"/>
          <w:szCs w:val="24"/>
          <w:lang w:eastAsia="hu-HU"/>
        </w:rPr>
        <w:t>egyéni gépjármű használatához kapcsolódó útiköltség nem számolható el;</w:t>
      </w:r>
    </w:p>
    <w:p w14:paraId="44FE1EEA" w14:textId="01FB8F00" w:rsidR="00507A86" w:rsidRPr="00A73C3A" w:rsidRDefault="00507A86" w:rsidP="0008567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elszámolható a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közösségi közlekedés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költsége, így különösen a busz-, vonat- és hajóközlekedés díja</w:t>
      </w:r>
      <w:r w:rsidR="00E00038">
        <w:rPr>
          <w:rFonts w:ascii="Times New Roman" w:eastAsia="Times New Roman" w:hAnsi="Times New Roman" w:cs="Times New Roman"/>
          <w:sz w:val="24"/>
          <w:szCs w:val="24"/>
          <w:lang w:eastAsia="hu-HU"/>
        </w:rPr>
        <w:t>, vagy c</w:t>
      </w:r>
      <w:r w:rsidR="00E00038" w:rsidRPr="00E00038">
        <w:rPr>
          <w:rFonts w:ascii="Times New Roman" w:eastAsia="Times New Roman" w:hAnsi="Times New Roman" w:cs="Times New Roman"/>
          <w:sz w:val="24"/>
          <w:szCs w:val="24"/>
          <w:lang w:eastAsia="hu-HU"/>
        </w:rPr>
        <w:t>soportos utazás, pl. egy gyülekezeti kiránduláshoz kapcsolódó útik</w:t>
      </w:r>
      <w:r w:rsidR="00E00038">
        <w:rPr>
          <w:rFonts w:ascii="Times New Roman" w:eastAsia="Times New Roman" w:hAnsi="Times New Roman" w:cs="Times New Roman"/>
          <w:sz w:val="24"/>
          <w:szCs w:val="24"/>
          <w:lang w:eastAsia="hu-HU"/>
        </w:rPr>
        <w:t>öltség.</w:t>
      </w:r>
    </w:p>
    <w:p w14:paraId="63F4CFB9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Kertészkedés, növénybeszerzés</w:t>
      </w:r>
    </w:p>
    <w:p w14:paraId="41D1C872" w14:textId="77777777" w:rsidR="00507A86" w:rsidRPr="00A73C3A" w:rsidRDefault="00507A86" w:rsidP="0008567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tervezett növényeket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 benyújtásakor előre fel kell tüntetni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14:paraId="280387E5" w14:textId="77777777" w:rsidR="00507A86" w:rsidRPr="00A73C3A" w:rsidRDefault="00507A86" w:rsidP="0008567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invazív, özönfajnak minősülő vagy természetvédelmi szempontból nem megfelelő növény nem támogatható;</w:t>
      </w:r>
    </w:p>
    <w:p w14:paraId="2A8124CC" w14:textId="77777777" w:rsidR="00507A86" w:rsidRPr="00A73C3A" w:rsidRDefault="00507A86" w:rsidP="0008567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egészségre káros növény beszerzése nem támogatható.</w:t>
      </w:r>
    </w:p>
    <w:p w14:paraId="376D8053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Eszközbeszerzés</w:t>
      </w:r>
    </w:p>
    <w:p w14:paraId="7EE0BE4D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Csak a program megvalósításához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közvetlenül kapcsolódó eszközök és anyagok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számolhatók el.</w:t>
      </w:r>
    </w:p>
    <w:p w14:paraId="0EF17B20" w14:textId="52CB40A5" w:rsidR="00507A86" w:rsidRPr="002442D4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Teremtés hete rendezvények támogatása keretében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nem számolható el olyan eszköz, amely a természetben vagy embertársainkban károkozásra alkalmas</w:t>
      </w:r>
      <w:r w:rsid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2442D4" w:rsidRPr="002442D4">
        <w:rPr>
          <w:rFonts w:ascii="Times New Roman" w:eastAsia="Times New Roman" w:hAnsi="Times New Roman" w:cs="Times New Roman"/>
          <w:sz w:val="24"/>
          <w:szCs w:val="24"/>
          <w:lang w:eastAsia="hu-HU"/>
        </w:rPr>
        <w:t>– ennek megítélése a Támogató döntése</w:t>
      </w:r>
      <w:r w:rsidRPr="002442D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10D2482" w14:textId="77777777" w:rsidR="00507A86" w:rsidRPr="00A73C3A" w:rsidRDefault="00507A86" w:rsidP="00507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Például, de nem kizárólagosan:</w:t>
      </w:r>
    </w:p>
    <w:p w14:paraId="503E7DAC" w14:textId="77777777" w:rsidR="00507A86" w:rsidRPr="00A73C3A" w:rsidRDefault="00507A86" w:rsidP="00507A8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láncfűrész;</w:t>
      </w:r>
    </w:p>
    <w:p w14:paraId="0867FF49" w14:textId="77777777" w:rsidR="00507A86" w:rsidRPr="00A73C3A" w:rsidRDefault="00507A86" w:rsidP="00507A8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fűrész;</w:t>
      </w:r>
    </w:p>
    <w:p w14:paraId="18B95828" w14:textId="77777777" w:rsidR="00507A86" w:rsidRPr="00A73C3A" w:rsidRDefault="00507A86" w:rsidP="00507A8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kés és egyéb szúró-vágó eszköz;</w:t>
      </w:r>
    </w:p>
    <w:p w14:paraId="1977B8B2" w14:textId="77777777" w:rsidR="00507A86" w:rsidRPr="00A73C3A" w:rsidRDefault="00507A86" w:rsidP="00507A8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lángszóró;</w:t>
      </w:r>
    </w:p>
    <w:p w14:paraId="20F5470E" w14:textId="77777777" w:rsidR="00507A86" w:rsidRPr="00A73C3A" w:rsidRDefault="00507A86" w:rsidP="00507A8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lombfúvó;</w:t>
      </w:r>
    </w:p>
    <w:p w14:paraId="7CB39503" w14:textId="77777777" w:rsidR="00507A86" w:rsidRPr="00A73C3A" w:rsidRDefault="00507A86" w:rsidP="00507A8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egyéb, károkozásra alkalmas eszköz.</w:t>
      </w:r>
    </w:p>
    <w:p w14:paraId="518F6B31" w14:textId="47703E7F" w:rsidR="00CD0EB3" w:rsidRDefault="00507A86" w:rsidP="00E00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Eszközbeszerzés esetén a beszerezni kívánt eszközök pontos listáját már a pályázat benyújtásakor fel kell tüntetni.</w:t>
      </w:r>
    </w:p>
    <w:p w14:paraId="381A72B1" w14:textId="69AEC0FF" w:rsidR="00E00038" w:rsidRDefault="00E00038" w:rsidP="00E00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02EE886" w14:textId="77777777" w:rsidR="00E00038" w:rsidRPr="00E00038" w:rsidRDefault="00E00038" w:rsidP="00E000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D1CCA8" w14:textId="1838AE9D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Képzések</w:t>
      </w:r>
    </w:p>
    <w:p w14:paraId="43805E85" w14:textId="06100C73" w:rsidR="003517F5" w:rsidRPr="00A73C3A" w:rsidRDefault="00507A86" w:rsidP="00CD0E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Képzéshez kapcsolódó költség elszámolása esetén az elszámoláshoz az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oklevél, diploma vagy tanúsítvány másolatát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mellékelni kell.</w:t>
      </w:r>
    </w:p>
    <w:p w14:paraId="099160B8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Támogatási időszak</w:t>
      </w:r>
    </w:p>
    <w:p w14:paraId="29382280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támogatásból kizárólag a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támogatási időszak alatt felmerült költségek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finanszírozhatók.</w:t>
      </w:r>
    </w:p>
    <w:p w14:paraId="6990500E" w14:textId="77777777" w:rsidR="00507A86" w:rsidRPr="00A73C3A" w:rsidRDefault="000422EB" w:rsidP="00507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 w14:anchorId="723C1179">
          <v:rect id="_x0000_i1026" style="width:0;height:1.5pt" o:hralign="center" o:hrstd="t" o:hr="t" fillcolor="#a0a0a0" stroked="f"/>
        </w:pict>
      </w:r>
    </w:p>
    <w:p w14:paraId="605C14D5" w14:textId="77777777" w:rsidR="00507A86" w:rsidRPr="00A73C3A" w:rsidRDefault="00507A86" w:rsidP="00A73C3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  <w:t>3. Nem támogatható költségek</w:t>
      </w:r>
    </w:p>
    <w:p w14:paraId="479810DC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terhére nem számolhatók el:</w:t>
      </w:r>
    </w:p>
    <w:p w14:paraId="2FCBADD3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személyi jellegű juttatások, munkabér;</w:t>
      </w:r>
    </w:p>
    <w:p w14:paraId="33D852B1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általános működési költségek;</w:t>
      </w:r>
    </w:p>
    <w:p w14:paraId="0CE91E61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rezsi- és közüzemi díjak;</w:t>
      </w:r>
    </w:p>
    <w:p w14:paraId="663F2D0D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olyan reprezentációs kiadások, amelyek nem kapcsolódnak közvetlenül a támogatott programhoz;</w:t>
      </w:r>
    </w:p>
    <w:p w14:paraId="20B0464F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alkoholos italok;</w:t>
      </w:r>
    </w:p>
    <w:p w14:paraId="2585FE79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bírság, késedelmi pótlék és egyéb kötelezettség;</w:t>
      </w:r>
    </w:p>
    <w:p w14:paraId="20801D29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támogatási időszak kezdete előtt felmerült költségek;</w:t>
      </w:r>
    </w:p>
    <w:p w14:paraId="6DEB6005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támogatási időszak lezárását követően felmerült költségek;</w:t>
      </w:r>
    </w:p>
    <w:p w14:paraId="79CF8D82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más pályázatban vagy támogatás terhére már elszámolt költségek;</w:t>
      </w:r>
    </w:p>
    <w:p w14:paraId="2A74B16F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teremtésvédelmi programhoz közvetlenül nem kapcsolódó eszközök;</w:t>
      </w:r>
    </w:p>
    <w:p w14:paraId="59C7B6E1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természetben vagy embertársainkban károkozásra alkalmas eszközök;</w:t>
      </w:r>
    </w:p>
    <w:p w14:paraId="5DBFC17C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invazív, özönfajnak minősülő vagy természetvédelmi szempontból nem megfelelő növények;</w:t>
      </w:r>
    </w:p>
    <w:p w14:paraId="206E9388" w14:textId="77777777" w:rsidR="00507A86" w:rsidRPr="00A73C3A" w:rsidRDefault="00507A86" w:rsidP="0008567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egészségre káros növények.</w:t>
      </w:r>
    </w:p>
    <w:p w14:paraId="4D1E87F2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Általános elv: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kizárólag olyan kiadás támogatható, amely ténylegesen kapcsolódik a Teremtés hete programhoz, annak szakmai tartalmához és teremtésvédelmi céljához.</w:t>
      </w:r>
    </w:p>
    <w:p w14:paraId="275229F4" w14:textId="77777777" w:rsidR="00507A86" w:rsidRPr="00A73C3A" w:rsidRDefault="000422EB" w:rsidP="00507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 w14:anchorId="0577389C">
          <v:rect id="_x0000_i1027" style="width:0;height:1.5pt" o:hralign="center" o:hrstd="t" o:hr="t" fillcolor="#a0a0a0" stroked="f"/>
        </w:pict>
      </w:r>
    </w:p>
    <w:p w14:paraId="162043B8" w14:textId="77777777" w:rsidR="00507A86" w:rsidRPr="00A73C3A" w:rsidRDefault="00507A86" w:rsidP="00507A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A támogatási összeg meghatározása és a támogatás felhasználása</w:t>
      </w:r>
    </w:p>
    <w:p w14:paraId="6ED2A7A8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bírálat során a pályázatban igényelt támogatási összegnél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alacsonyabb támogatási összeg is megítélhető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276D29E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támogatási összeg meghatározásánál különösen az alábbi szempontok kerülnek figyelembevételre:</w:t>
      </w:r>
    </w:p>
    <w:p w14:paraId="437AB12B" w14:textId="77777777" w:rsidR="00507A86" w:rsidRPr="00A73C3A" w:rsidRDefault="00507A86" w:rsidP="0008567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rendelkezésre álló keretösszeg;</w:t>
      </w:r>
    </w:p>
    <w:p w14:paraId="54EB9A2F" w14:textId="77777777" w:rsidR="00507A86" w:rsidRPr="00A73C3A" w:rsidRDefault="00507A86" w:rsidP="0008567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 szakmai tartalma;</w:t>
      </w:r>
    </w:p>
    <w:p w14:paraId="6D86D590" w14:textId="77777777" w:rsidR="00507A86" w:rsidRPr="00A73C3A" w:rsidRDefault="00507A86" w:rsidP="0008567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tervezett költségek szükségessége és indokoltsága;</w:t>
      </w:r>
    </w:p>
    <w:p w14:paraId="68BBE301" w14:textId="77777777" w:rsidR="00507A86" w:rsidRPr="00A73C3A" w:rsidRDefault="00507A86" w:rsidP="0008567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pályázatban bemutatott program és a teremtésvédelmi cél közötti kapcsolat.</w:t>
      </w:r>
    </w:p>
    <w:p w14:paraId="31369A86" w14:textId="77777777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Amennyiben a támogatás nem a pályázatban jóváhagyott célra került felhasználásra, a támogatott nem teljesíti a beszámolási és elszámolási kötelezettségét, vagy az elszámolás alapján fel nem használt támogatási összeg marad fenn, a Kiíró jogosult a támogatás visszafizetését előírni.</w:t>
      </w:r>
    </w:p>
    <w:p w14:paraId="16D2C519" w14:textId="77777777" w:rsidR="00507A86" w:rsidRPr="00CD0EB3" w:rsidRDefault="00507A86" w:rsidP="00CD0EB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</w:pPr>
      <w:r w:rsidRPr="00CD0EB3"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  <w:t>A pályázatok benyújtásának határideje</w:t>
      </w:r>
    </w:p>
    <w:p w14:paraId="2EE00F53" w14:textId="7DCAB949" w:rsidR="00507A86" w:rsidRPr="00A73C3A" w:rsidRDefault="00507A86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támogatási kérelmek benyújtására a felhívás közzétételétől, azaz </w:t>
      </w:r>
      <w:r w:rsidRP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2026. szeptember </w:t>
      </w:r>
      <w:r w:rsidR="003517F5" w:rsidRP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="00A73C3A" w:rsidRP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</w:t>
      </w:r>
      <w:r w:rsidR="003517F5" w:rsidRP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-</w:t>
      </w:r>
      <w:r w:rsidRP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</w:t>
      </w:r>
      <w:r w:rsidR="00A73C3A" w:rsidRP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ő</w:t>
      </w:r>
      <w:r w:rsidRP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folyamatosan, a rendelkezésre álló forrás kimerüléséig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de legkésőbb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2026. december </w:t>
      </w:r>
      <w:r w:rsidR="002442D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-ig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van lehetőség.</w:t>
      </w:r>
    </w:p>
    <w:p w14:paraId="73979D74" w14:textId="77777777" w:rsidR="003517F5" w:rsidRPr="00A73C3A" w:rsidRDefault="003517F5" w:rsidP="000856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pályázatok befogadása és elbírálása a </w:t>
      </w:r>
      <w:r w:rsidRPr="00A73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rendelkezésre álló keretösszeg figyelembevételével</w:t>
      </w:r>
      <w:r w:rsidRPr="00A73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történik.</w:t>
      </w:r>
    </w:p>
    <w:p w14:paraId="43D78ADE" w14:textId="69657071" w:rsidR="00CB5B01" w:rsidRPr="00A73C3A" w:rsidRDefault="00CB5B01" w:rsidP="00351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CB5B01" w:rsidRPr="00A73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0EBE"/>
    <w:multiLevelType w:val="multilevel"/>
    <w:tmpl w:val="A538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14D89"/>
    <w:multiLevelType w:val="multilevel"/>
    <w:tmpl w:val="92F0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16C23"/>
    <w:multiLevelType w:val="multilevel"/>
    <w:tmpl w:val="A4F6F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424E05"/>
    <w:multiLevelType w:val="multilevel"/>
    <w:tmpl w:val="AE94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77C5D"/>
    <w:multiLevelType w:val="multilevel"/>
    <w:tmpl w:val="9CC0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83E6F"/>
    <w:multiLevelType w:val="multilevel"/>
    <w:tmpl w:val="F486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6933F9"/>
    <w:multiLevelType w:val="multilevel"/>
    <w:tmpl w:val="3B70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4A7DF0"/>
    <w:multiLevelType w:val="multilevel"/>
    <w:tmpl w:val="6618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AD0B2A"/>
    <w:multiLevelType w:val="multilevel"/>
    <w:tmpl w:val="FA60F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5D5EC1"/>
    <w:multiLevelType w:val="multilevel"/>
    <w:tmpl w:val="C2105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CE4019"/>
    <w:multiLevelType w:val="multilevel"/>
    <w:tmpl w:val="5F00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255390"/>
    <w:multiLevelType w:val="multilevel"/>
    <w:tmpl w:val="16D2F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A5F5D"/>
    <w:multiLevelType w:val="multilevel"/>
    <w:tmpl w:val="73E8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8610B3"/>
    <w:multiLevelType w:val="multilevel"/>
    <w:tmpl w:val="B5367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5403D5"/>
    <w:multiLevelType w:val="multilevel"/>
    <w:tmpl w:val="60C6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5B7953"/>
    <w:multiLevelType w:val="hybridMultilevel"/>
    <w:tmpl w:val="E3AE23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10"/>
  </w:num>
  <w:num w:numId="5">
    <w:abstractNumId w:val="15"/>
  </w:num>
  <w:num w:numId="6">
    <w:abstractNumId w:val="12"/>
  </w:num>
  <w:num w:numId="7">
    <w:abstractNumId w:val="8"/>
  </w:num>
  <w:num w:numId="8">
    <w:abstractNumId w:val="5"/>
  </w:num>
  <w:num w:numId="9">
    <w:abstractNumId w:val="4"/>
  </w:num>
  <w:num w:numId="10">
    <w:abstractNumId w:val="9"/>
  </w:num>
  <w:num w:numId="11">
    <w:abstractNumId w:val="11"/>
  </w:num>
  <w:num w:numId="12">
    <w:abstractNumId w:val="6"/>
  </w:num>
  <w:num w:numId="13">
    <w:abstractNumId w:val="0"/>
  </w:num>
  <w:num w:numId="14">
    <w:abstractNumId w:val="2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9E"/>
    <w:rsid w:val="000422EB"/>
    <w:rsid w:val="0008489E"/>
    <w:rsid w:val="00085677"/>
    <w:rsid w:val="000E3FE1"/>
    <w:rsid w:val="00132977"/>
    <w:rsid w:val="001D09E8"/>
    <w:rsid w:val="002442D4"/>
    <w:rsid w:val="002A3AED"/>
    <w:rsid w:val="003517F5"/>
    <w:rsid w:val="00507A86"/>
    <w:rsid w:val="007F2D0A"/>
    <w:rsid w:val="008537D7"/>
    <w:rsid w:val="00892747"/>
    <w:rsid w:val="00A73C3A"/>
    <w:rsid w:val="00C4359B"/>
    <w:rsid w:val="00CB5B01"/>
    <w:rsid w:val="00CD0EB3"/>
    <w:rsid w:val="00DB1518"/>
    <w:rsid w:val="00E0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1A300B1"/>
  <w15:chartTrackingRefBased/>
  <w15:docId w15:val="{15C547C4-C237-457D-87C4-EC880226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507A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507A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507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132977"/>
    <w:rPr>
      <w:b/>
      <w:bCs/>
    </w:rPr>
  </w:style>
  <w:style w:type="paragraph" w:customStyle="1" w:styleId="pdq2pgselectionanchorcontainer">
    <w:name w:val="pdq2pg_selectionanchorcontainer"/>
    <w:basedOn w:val="Norml"/>
    <w:rsid w:val="00132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B5B01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507A86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07A8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07A86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isselectedend">
    <w:name w:val="isselectedend"/>
    <w:basedOn w:val="Norml"/>
    <w:rsid w:val="0050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50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9274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9274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9274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9274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92747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92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27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3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6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4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0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3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7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615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Márk Katalin</dc:creator>
  <cp:keywords/>
  <dc:description/>
  <cp:lastModifiedBy>Márk Katalin</cp:lastModifiedBy>
  <cp:revision>4</cp:revision>
  <dcterms:created xsi:type="dcterms:W3CDTF">2026-09-18T11:01:00Z</dcterms:created>
  <dcterms:modified xsi:type="dcterms:W3CDTF">2026-09-18T12:05:00Z</dcterms:modified>
</cp:coreProperties>
</file>